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2BD1" w14:textId="6F6DA6B8" w:rsidR="00155572" w:rsidRPr="008F1F07" w:rsidRDefault="00155572" w:rsidP="00155572">
      <w:pPr>
        <w:jc w:val="center"/>
        <w:rPr>
          <w:rFonts w:eastAsia="Calibri"/>
        </w:rPr>
      </w:pPr>
      <w:r w:rsidRPr="008F1F07">
        <w:rPr>
          <w:rFonts w:eastAsia="Calibri"/>
          <w:b/>
        </w:rPr>
        <w:t xml:space="preserve">DOCKET NO. </w:t>
      </w:r>
      <w:r w:rsidR="005D5342">
        <w:rPr>
          <w:rFonts w:eastAsia="Calibri"/>
          <w:b/>
        </w:rPr>
        <w:t>51544</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7F0D79E2" w:rsidR="00155572" w:rsidRPr="008F1F07" w:rsidRDefault="000C5B8B" w:rsidP="0019056D">
            <w:pPr>
              <w:widowControl w:val="0"/>
              <w:tabs>
                <w:tab w:val="clear" w:pos="720"/>
              </w:tabs>
              <w:autoSpaceDE w:val="0"/>
              <w:autoSpaceDN w:val="0"/>
              <w:adjustRightInd w:val="0"/>
              <w:spacing w:line="240" w:lineRule="atLeast"/>
              <w:jc w:val="left"/>
              <w:rPr>
                <w:rFonts w:eastAsia="Times New Roman"/>
                <w:b/>
                <w:iCs/>
                <w:snapToGrid w:val="0"/>
              </w:rPr>
            </w:pPr>
            <w:r w:rsidRPr="000C5B8B">
              <w:rPr>
                <w:rFonts w:eastAsia="Times New Roman"/>
                <w:b/>
                <w:iCs/>
                <w:snapToGrid w:val="0"/>
              </w:rPr>
              <w:t>APPLICATION OF FRANKLIN WATER SERVICE CO. LLC AND CSWR-TEXAS UTILITY OPERATING COMPANY, LLC FOR SALE, TRANSFER, OR MERGER OF FACILITIES AND CERTIFICATE RIGHTS IN LUBBOCK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72037C19" w:rsidR="004F01B6" w:rsidRDefault="004F01B6" w:rsidP="0029157F">
      <w:pPr>
        <w:spacing w:before="120" w:after="360"/>
        <w:jc w:val="center"/>
        <w:rPr>
          <w:b/>
          <w:bCs/>
          <w:u w:val="single"/>
        </w:rPr>
      </w:pPr>
      <w:r>
        <w:rPr>
          <w:b/>
          <w:bCs/>
          <w:u w:val="single"/>
        </w:rPr>
        <w:t xml:space="preserve">PROPOSED </w:t>
      </w:r>
      <w:r w:rsidR="0036729C">
        <w:rPr>
          <w:b/>
          <w:bCs/>
          <w:u w:val="single"/>
        </w:rPr>
        <w:t>ORDER APPROVING SALE AND TRANSFER TO PROCEED</w:t>
      </w:r>
    </w:p>
    <w:p w14:paraId="588CE150" w14:textId="1E6F3D69"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0C5B8B">
        <w:rPr>
          <w:snapToGrid w:val="0"/>
          <w:lang w:eastAsia="zh-TW"/>
        </w:rPr>
        <w:t>Franklin Water</w:t>
      </w:r>
      <w:r w:rsidR="00360B6A">
        <w:rPr>
          <w:snapToGrid w:val="0"/>
          <w:lang w:eastAsia="zh-TW"/>
        </w:rPr>
        <w:t xml:space="preserve"> Service Co. LLC</w:t>
      </w:r>
      <w:r w:rsidR="0029157F">
        <w:rPr>
          <w:snapToGrid w:val="0"/>
          <w:lang w:eastAsia="zh-TW"/>
        </w:rPr>
        <w:t xml:space="preserve">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w:t>
      </w:r>
      <w:r w:rsidR="00932F00">
        <w:t xml:space="preserve"> (together, the applicants)</w:t>
      </w:r>
      <w:r w:rsidR="004F01B6" w:rsidRPr="00D8721D">
        <w:t xml:space="preserve"> </w:t>
      </w:r>
      <w:bookmarkEnd w:id="0"/>
      <w:r w:rsidR="004F01B6" w:rsidRPr="00D8721D">
        <w:t xml:space="preserve">for </w:t>
      </w:r>
      <w:r w:rsidR="007915C3">
        <w:t xml:space="preserve">the </w:t>
      </w:r>
      <w:r w:rsidR="004F01B6" w:rsidRPr="00D8721D">
        <w:t xml:space="preserve">sale, transfer, or merger of facilities in </w:t>
      </w:r>
      <w:r w:rsidR="000C5B8B">
        <w:t>Lubbock</w:t>
      </w:r>
      <w:r w:rsidR="00D14999">
        <w:t xml:space="preserve"> </w:t>
      </w:r>
      <w:r w:rsidR="002A3817">
        <w:t>County</w:t>
      </w:r>
      <w:r w:rsidR="004F01B6" w:rsidRPr="00D8721D">
        <w:t>.</w:t>
      </w:r>
      <w:r w:rsidR="00220035" w:rsidRPr="00D8721D">
        <w:t xml:space="preserve">  </w:t>
      </w:r>
      <w:r w:rsidR="00360B6A">
        <w:rPr>
          <w:snapToGrid w:val="0"/>
          <w:lang w:eastAsia="zh-TW"/>
        </w:rPr>
        <w:t xml:space="preserve">The applicants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0C5B8B">
        <w:rPr>
          <w:snapToGrid w:val="0"/>
          <w:lang w:eastAsia="zh-TW"/>
        </w:rPr>
        <w:t>Franklin Water</w:t>
      </w:r>
      <w:r w:rsidR="0005082E" w:rsidRPr="008771BD">
        <w:t>’</w:t>
      </w:r>
      <w:r w:rsidR="00D14999">
        <w:t>s</w:t>
      </w:r>
      <w:r w:rsidR="0005082E" w:rsidRPr="008771BD">
        <w:t xml:space="preserve"> water certificate </w:t>
      </w:r>
      <w:r w:rsidR="0005082E" w:rsidRPr="002C1F22">
        <w:t>of</w:t>
      </w:r>
      <w:r w:rsidR="0005082E" w:rsidRPr="008771BD">
        <w:t xml:space="preserve"> convenience and necessity (CCN) number </w:t>
      </w:r>
      <w:r w:rsidR="000C5B8B">
        <w:t>12374</w:t>
      </w:r>
      <w:r w:rsidR="0005082E">
        <w:t xml:space="preserve">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0C5B8B">
        <w:rPr>
          <w:snapToGrid w:val="0"/>
          <w:lang w:eastAsia="zh-TW"/>
        </w:rPr>
        <w:t>Franklin Water’s</w:t>
      </w:r>
      <w:r w:rsidR="0005082E" w:rsidRPr="008771BD">
        <w:t xml:space="preserve"> water </w:t>
      </w:r>
      <w:r w:rsidR="0005082E" w:rsidRPr="002C1F22">
        <w:t>CCN</w:t>
      </w:r>
      <w:r w:rsidR="0005082E" w:rsidRPr="008771BD">
        <w:t xml:space="preserve"> </w:t>
      </w:r>
      <w:r w:rsidR="0005082E" w:rsidRPr="002C1F22">
        <w:t>number</w:t>
      </w:r>
      <w:r w:rsidR="0005082E" w:rsidRPr="008771BD">
        <w:t xml:space="preserve"> </w:t>
      </w:r>
      <w:r w:rsidR="000C5B8B">
        <w:t>12374</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 Texas’s water </w:t>
      </w:r>
      <w:r w:rsidR="0005082E" w:rsidRPr="002C1F22">
        <w:t>CCN</w:t>
      </w:r>
      <w:r w:rsidR="0005082E" w:rsidRPr="008771BD">
        <w:t xml:space="preserve"> 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0C5B8B">
        <w:rPr>
          <w:snapToGrid w:val="0"/>
          <w:lang w:eastAsia="zh-TW"/>
        </w:rPr>
        <w:t>Franklin Water</w:t>
      </w:r>
      <w:r w:rsidR="0005082E" w:rsidRPr="008771BD">
        <w:t>’</w:t>
      </w:r>
      <w:r w:rsidR="000C5B8B">
        <w:t>s</w:t>
      </w:r>
      <w:r w:rsidR="0005082E" w:rsidRPr="008771BD">
        <w:t xml:space="preserve"> water </w:t>
      </w:r>
      <w:r w:rsidR="0005082E" w:rsidRPr="002C1F22">
        <w:t>CCN</w:t>
      </w:r>
      <w:r w:rsidR="0005082E" w:rsidRPr="008771BD">
        <w:t xml:space="preserve"> number </w:t>
      </w:r>
      <w:r w:rsidR="000C5B8B">
        <w:t>12374</w:t>
      </w:r>
      <w:r w:rsidR="0005082E" w:rsidRPr="002C1F22">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0C5B8B">
        <w:rPr>
          <w:snapToGrid w:val="0"/>
          <w:lang w:eastAsia="zh-TW"/>
        </w:rPr>
        <w:t>Franklin Water</w:t>
      </w:r>
      <w:r w:rsidR="00D14999">
        <w:rPr>
          <w:snapToGrid w:val="0"/>
          <w:lang w:eastAsia="zh-TW"/>
        </w:rPr>
        <w:t xml:space="preserve"> </w:t>
      </w:r>
      <w:r w:rsidR="0005082E" w:rsidRPr="008771BD">
        <w:t>and</w:t>
      </w:r>
      <w:r w:rsidR="0005082E" w:rsidRPr="002C1F22">
        <w:t xml:space="preserve"> </w:t>
      </w:r>
      <w:r w:rsidR="0005082E" w:rsidRPr="008771BD">
        <w:t>CSWR Texas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2C939D0B"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r w:rsidR="00360B6A">
        <w:rPr>
          <w:snapToGrid w:val="0"/>
          <w:lang w:eastAsia="zh-TW"/>
        </w:rPr>
        <w: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29313172" w:rsidR="000336D4" w:rsidRDefault="000C5B8B" w:rsidP="00EB03F6">
      <w:pPr>
        <w:pStyle w:val="FoFs"/>
      </w:pPr>
      <w:r>
        <w:rPr>
          <w:lang w:eastAsia="zh-TW"/>
        </w:rPr>
        <w:t>Franklin Water</w:t>
      </w:r>
      <w:r w:rsidR="00360B6A">
        <w:rPr>
          <w:lang w:eastAsia="zh-TW"/>
        </w:rPr>
        <w:t xml:space="preserve"> is a domestic for-profit </w:t>
      </w:r>
      <w:r w:rsidR="006661DC">
        <w:rPr>
          <w:lang w:eastAsia="zh-TW"/>
        </w:rPr>
        <w:t xml:space="preserve">limited liability company </w:t>
      </w:r>
      <w:r w:rsidR="00360B6A">
        <w:t xml:space="preserve">registered with the Texas secretary of state under file number </w:t>
      </w:r>
      <w:r w:rsidR="00EA0A16" w:rsidRPr="00060AAC">
        <w:rPr>
          <w:color w:val="000000"/>
          <w:shd w:val="clear" w:color="auto" w:fill="FFFFFF"/>
        </w:rPr>
        <w:t>800015805</w:t>
      </w:r>
      <w:r w:rsidR="00360B6A" w:rsidRPr="00060AAC">
        <w:t>.</w:t>
      </w:r>
    </w:p>
    <w:p w14:paraId="0534F2CC" w14:textId="7B19E4C3" w:rsidR="00360B6A" w:rsidRDefault="000C5B8B" w:rsidP="0005082E">
      <w:pPr>
        <w:pStyle w:val="FoFs"/>
      </w:pPr>
      <w:r>
        <w:rPr>
          <w:lang w:eastAsia="zh-TW"/>
        </w:rPr>
        <w:t>Franklin Water</w:t>
      </w:r>
      <w:r w:rsidR="00D14999">
        <w:rPr>
          <w:lang w:eastAsia="zh-TW"/>
        </w:rPr>
        <w:t xml:space="preserve"> </w:t>
      </w:r>
      <w:r w:rsidR="0005082E" w:rsidRPr="008771BD">
        <w:t>operates</w:t>
      </w:r>
      <w:r w:rsidR="00360B6A">
        <w:t>, maintains, and controls facilities for providing water service in Lubbock County under CCN number 12374.</w:t>
      </w:r>
    </w:p>
    <w:p w14:paraId="69ECFF06" w14:textId="7E6F6922" w:rsidR="00B76304" w:rsidRDefault="00360B6A" w:rsidP="0005082E">
      <w:pPr>
        <w:pStyle w:val="FoFs"/>
      </w:pPr>
      <w:r>
        <w:t>Franklin Water owns</w:t>
      </w:r>
      <w:r w:rsidR="0005082E" w:rsidRPr="008771BD">
        <w:t xml:space="preserve"> public water system</w:t>
      </w:r>
      <w:r>
        <w:t>s</w:t>
      </w:r>
      <w:r w:rsidR="0005082E" w:rsidRPr="008771BD">
        <w:t xml:space="preserve"> registered with the Texas Commission on Environmental</w:t>
      </w:r>
      <w:r w:rsidR="0005082E" w:rsidRPr="002C1F22">
        <w:t xml:space="preserve"> </w:t>
      </w:r>
      <w:r w:rsidR="0005082E" w:rsidRPr="008771BD">
        <w:t>Quality (TCEQ)</w:t>
      </w:r>
      <w:r>
        <w:t xml:space="preserve"> under identification numbers </w:t>
      </w:r>
      <w:r w:rsidR="000C5B8B" w:rsidRPr="000C5B8B">
        <w:t>1520224</w:t>
      </w:r>
      <w:r w:rsidR="000C5B8B">
        <w:t xml:space="preserve"> and </w:t>
      </w:r>
      <w:r w:rsidR="000C5B8B" w:rsidRPr="000C5B8B">
        <w:t>1520080</w:t>
      </w:r>
      <w:r>
        <w:t>.</w:t>
      </w:r>
    </w:p>
    <w:p w14:paraId="2E5C9387" w14:textId="3E03A0CF" w:rsidR="009225D7" w:rsidRDefault="009225D7" w:rsidP="00EB03F6">
      <w:pPr>
        <w:pStyle w:val="FoFs"/>
      </w:pPr>
      <w:r>
        <w:lastRenderedPageBreak/>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65293EA1" w14:textId="13213025" w:rsidR="00CB72ED" w:rsidRPr="007C4F2D" w:rsidRDefault="00B12C93" w:rsidP="0005082E">
      <w:pPr>
        <w:pStyle w:val="FoFs"/>
      </w:pPr>
      <w:r>
        <w:t>CSWR</w:t>
      </w:r>
      <w:r w:rsidR="005D542B">
        <w:t xml:space="preserve"> </w:t>
      </w:r>
      <w:r>
        <w:t xml:space="preserve">Texas operates, maintains, and controls facilities for providing water service in </w:t>
      </w:r>
      <w:r w:rsidR="00EF0C84" w:rsidRPr="000C5B8B">
        <w:t xml:space="preserve">Aransas, Austin, Burleson, Burnet, Harris, Hood, Parker, Victoria, </w:t>
      </w:r>
      <w:r w:rsidR="005B76A0">
        <w:t xml:space="preserve">and </w:t>
      </w:r>
      <w:r w:rsidR="00EF0C84" w:rsidRPr="000C5B8B">
        <w:t>Wilson</w:t>
      </w:r>
      <w:r>
        <w:t xml:space="preserve"> counties under CCN number 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07A49FFD" w:rsidR="00AC1A52" w:rsidRPr="00C7113D" w:rsidRDefault="00BF77B4" w:rsidP="00EB03F6">
      <w:pPr>
        <w:pStyle w:val="FoFs"/>
      </w:pPr>
      <w:r w:rsidRPr="00720906">
        <w:t xml:space="preserve">On </w:t>
      </w:r>
      <w:r w:rsidR="005B76A0">
        <w:t>November 20, 202</w:t>
      </w:r>
      <w:r w:rsidR="00060AAC">
        <w:t>0</w:t>
      </w:r>
      <w:r w:rsidR="00137452">
        <w:t>,</w:t>
      </w:r>
      <w:r w:rsidRPr="00720906">
        <w:t xml:space="preserve"> </w:t>
      </w:r>
      <w:r w:rsidR="007F56C5">
        <w:rPr>
          <w:lang w:eastAsia="zh-TW"/>
        </w:rPr>
        <w:t>the applicants</w:t>
      </w:r>
      <w:r w:rsidRPr="00720906">
        <w:t xml:space="preserve"> filed </w:t>
      </w:r>
      <w:r w:rsidR="007F56C5">
        <w:t xml:space="preserve">an application for approval to </w:t>
      </w:r>
      <w:r w:rsidR="007F56C5" w:rsidRPr="008771BD">
        <w:t xml:space="preserve">transfer all facilities and service </w:t>
      </w:r>
      <w:r w:rsidR="007F56C5" w:rsidRPr="002C1F22">
        <w:t>area</w:t>
      </w:r>
      <w:r w:rsidR="007F56C5" w:rsidRPr="008771BD">
        <w:t xml:space="preserve"> held under </w:t>
      </w:r>
      <w:r w:rsidR="007F56C5">
        <w:rPr>
          <w:lang w:eastAsia="zh-TW"/>
        </w:rPr>
        <w:t>Franklin Water</w:t>
      </w:r>
      <w:r w:rsidR="007F56C5" w:rsidRPr="008771BD">
        <w:t>’</w:t>
      </w:r>
      <w:r w:rsidR="007F56C5">
        <w:t>s</w:t>
      </w:r>
      <w:r w:rsidR="007F56C5" w:rsidRPr="008771BD">
        <w:t xml:space="preserve"> </w:t>
      </w:r>
      <w:r w:rsidR="007F56C5">
        <w:t xml:space="preserve">CCN number 12374 </w:t>
      </w:r>
      <w:r w:rsidR="007F56C5" w:rsidRPr="002C1F22">
        <w:t>to</w:t>
      </w:r>
      <w:r w:rsidR="007F56C5" w:rsidRPr="008771BD">
        <w:t xml:space="preserve"> CSWR Texas, </w:t>
      </w:r>
      <w:r w:rsidR="007F56C5">
        <w:t>cancel</w:t>
      </w:r>
      <w:r w:rsidR="007F56C5" w:rsidRPr="008771BD">
        <w:t xml:space="preserve"> </w:t>
      </w:r>
      <w:r w:rsidR="007F56C5">
        <w:rPr>
          <w:lang w:eastAsia="zh-TW"/>
        </w:rPr>
        <w:t>CCN number 12374</w:t>
      </w:r>
      <w:r w:rsidR="007F56C5" w:rsidRPr="002C1F22">
        <w:t>,</w:t>
      </w:r>
      <w:r w:rsidR="007F56C5" w:rsidRPr="008771BD">
        <w:t xml:space="preserve"> and </w:t>
      </w:r>
      <w:r w:rsidR="007F56C5">
        <w:t>amend</w:t>
      </w:r>
      <w:r w:rsidR="007F56C5" w:rsidRPr="008771BD">
        <w:t xml:space="preserve"> CSWR Texas’s water </w:t>
      </w:r>
      <w:r w:rsidR="007F56C5" w:rsidRPr="002C1F22">
        <w:t>CCN</w:t>
      </w:r>
      <w:r w:rsidR="007F56C5" w:rsidRPr="008771BD">
        <w:t xml:space="preserve"> number </w:t>
      </w:r>
      <w:r w:rsidR="007F56C5" w:rsidRPr="002C1F22">
        <w:t>13290</w:t>
      </w:r>
      <w:r w:rsidR="007F56C5" w:rsidRPr="008771BD">
        <w:t xml:space="preserve"> </w:t>
      </w:r>
      <w:r w:rsidR="007F56C5" w:rsidRPr="002C1F22">
        <w:t>to</w:t>
      </w:r>
      <w:r w:rsidR="007F56C5" w:rsidRPr="008771BD">
        <w:t xml:space="preserve"> include </w:t>
      </w:r>
      <w:r w:rsidR="007F56C5" w:rsidRPr="002C1F22">
        <w:t>the</w:t>
      </w:r>
      <w:r w:rsidR="007F56C5" w:rsidRPr="008771BD">
        <w:t xml:space="preserve"> area previously included </w:t>
      </w:r>
      <w:r w:rsidR="007F56C5" w:rsidRPr="002C1F22">
        <w:t>in</w:t>
      </w:r>
      <w:r w:rsidR="007F56C5" w:rsidRPr="008771BD">
        <w:t xml:space="preserve"> </w:t>
      </w:r>
      <w:r w:rsidR="007F56C5">
        <w:rPr>
          <w:lang w:eastAsia="zh-TW"/>
        </w:rPr>
        <w:t>Franklin Water</w:t>
      </w:r>
      <w:r w:rsidR="007F56C5" w:rsidRPr="008771BD">
        <w:t>’</w:t>
      </w:r>
      <w:r w:rsidR="007F56C5">
        <w:t>s</w:t>
      </w:r>
      <w:r w:rsidR="007F56C5" w:rsidRPr="008771BD">
        <w:t xml:space="preserve"> </w:t>
      </w:r>
      <w:r w:rsidR="007F56C5" w:rsidRPr="002C1F22">
        <w:t>CCN</w:t>
      </w:r>
      <w:r w:rsidR="007F56C5" w:rsidRPr="008771BD">
        <w:t xml:space="preserve"> number </w:t>
      </w:r>
      <w:r w:rsidR="007F56C5">
        <w:t>12374.</w:t>
      </w:r>
    </w:p>
    <w:p w14:paraId="611F9AE4" w14:textId="58B0C3E7" w:rsidR="007C10EB" w:rsidRDefault="007F56C5" w:rsidP="00EB03F6">
      <w:pPr>
        <w:pStyle w:val="FoFs"/>
      </w:pPr>
      <w:r>
        <w:t>On April 1, May 18, May 19, June 11, June 23, and June 24, 2021, the applicants filed supplements to the application.</w:t>
      </w:r>
    </w:p>
    <w:p w14:paraId="3F65CF12" w14:textId="74DE9677" w:rsidR="005D542B" w:rsidRPr="005D542B" w:rsidRDefault="00743803" w:rsidP="005D542B">
      <w:pPr>
        <w:pStyle w:val="FoFs"/>
      </w:pPr>
      <w:r w:rsidRPr="008771BD">
        <w:t xml:space="preserve">In </w:t>
      </w:r>
      <w:r w:rsidRPr="002C1F22">
        <w:t>the</w:t>
      </w:r>
      <w:r w:rsidRPr="008771BD">
        <w:t xml:space="preserve"> application, </w:t>
      </w:r>
      <w:r w:rsidR="000C5B8B">
        <w:rPr>
          <w:lang w:eastAsia="zh-TW"/>
        </w:rPr>
        <w:t>Franklin Water</w:t>
      </w:r>
      <w:r w:rsidR="00D14999">
        <w:rPr>
          <w:lang w:eastAsia="zh-TW"/>
        </w:rPr>
        <w:t xml:space="preserve"> </w:t>
      </w:r>
      <w:r w:rsidRPr="008771BD">
        <w:t xml:space="preserve">and CSWR Texas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0C5B8B">
        <w:rPr>
          <w:lang w:eastAsia="zh-TW"/>
        </w:rPr>
        <w:t>Franklin Water’s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0C5B8B">
        <w:rPr>
          <w:lang w:eastAsia="zh-TW"/>
        </w:rPr>
        <w:t>12374</w:t>
      </w:r>
      <w:r w:rsidRPr="002C1F22">
        <w:t>;</w:t>
      </w:r>
      <w:r w:rsidRPr="008771BD">
        <w:t xml:space="preserve"> (b) </w:t>
      </w:r>
      <w:r w:rsidR="000C5B8B">
        <w:rPr>
          <w:lang w:eastAsia="zh-TW"/>
        </w:rPr>
        <w:t>Franklin Water’s</w:t>
      </w:r>
      <w:r w:rsidRPr="008771BD">
        <w:t xml:space="preserve"> water </w:t>
      </w:r>
      <w:r w:rsidRPr="002C1F22">
        <w:t>CCN</w:t>
      </w:r>
      <w:r w:rsidRPr="008771BD">
        <w:t xml:space="preserve"> number </w:t>
      </w:r>
      <w:r w:rsidR="000C5B8B">
        <w:rPr>
          <w:lang w:eastAsia="zh-TW"/>
        </w:rPr>
        <w:t>12374</w:t>
      </w:r>
      <w:r w:rsidRPr="008771BD">
        <w:t xml:space="preserve"> will </w:t>
      </w:r>
      <w:r w:rsidRPr="002C1F22">
        <w:t>be</w:t>
      </w:r>
      <w:r w:rsidRPr="008771BD">
        <w:t xml:space="preserve"> cancelled; and (c) CSWR Texas’s water </w:t>
      </w:r>
      <w:r w:rsidRPr="002C1F22">
        <w:t>CCN</w:t>
      </w:r>
      <w:r w:rsidRPr="008771BD">
        <w:t xml:space="preserve"> number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0C5B8B">
        <w:rPr>
          <w:lang w:eastAsia="zh-TW"/>
        </w:rPr>
        <w:t>Franklin Water</w:t>
      </w:r>
      <w:r w:rsidRPr="008771BD">
        <w:t xml:space="preserve">’s water </w:t>
      </w:r>
      <w:r w:rsidRPr="002C1F22">
        <w:t>CCN</w:t>
      </w:r>
      <w:r w:rsidRPr="008771BD">
        <w:t xml:space="preserve"> </w:t>
      </w:r>
      <w:r w:rsidRPr="002C1F22">
        <w:t>number</w:t>
      </w:r>
      <w:r w:rsidRPr="008771BD">
        <w:t xml:space="preserve"> </w:t>
      </w:r>
      <w:r w:rsidR="000C5B8B">
        <w:rPr>
          <w:lang w:eastAsia="zh-TW"/>
        </w:rPr>
        <w:t>12374</w:t>
      </w:r>
      <w:r w:rsidRPr="002C1F22">
        <w:t>.</w:t>
      </w:r>
    </w:p>
    <w:p w14:paraId="66D974C7" w14:textId="77777777" w:rsidR="007F56C5" w:rsidRDefault="00036305" w:rsidP="007A092B">
      <w:pPr>
        <w:pStyle w:val="FoFs"/>
      </w:pPr>
      <w:r>
        <w:t xml:space="preserve">The requested area is </w:t>
      </w:r>
      <w:r w:rsidR="001A3A02" w:rsidRPr="001A3A02">
        <w:t xml:space="preserve">located approximately 4.5 miles northeast of downtown Lubbock, Texas, and is generally bounded on the north by East Ursuline Street &amp; County Road 6400; on the east by North County Road 2840; on the south by Idalou Road &amp; East County Road 6430; and on the west by North Tulip Avenue. </w:t>
      </w:r>
    </w:p>
    <w:p w14:paraId="7DE9B5EE" w14:textId="601A2A66" w:rsidR="00036305" w:rsidRDefault="001A3A02" w:rsidP="007A092B">
      <w:pPr>
        <w:pStyle w:val="FoFs"/>
      </w:pPr>
      <w:r w:rsidRPr="001A3A02">
        <w:t>The total requested area includes approximately 186 acres and 219 current customers.</w:t>
      </w:r>
    </w:p>
    <w:p w14:paraId="36D1E8AC" w14:textId="48FA7CF5" w:rsidR="00BF77B4" w:rsidRDefault="00BF77B4" w:rsidP="00EB03F6">
      <w:pPr>
        <w:pStyle w:val="FoFs"/>
      </w:pPr>
      <w:r>
        <w:t xml:space="preserve">In Order No. </w:t>
      </w:r>
      <w:r w:rsidR="005B76A0">
        <w:t>6</w:t>
      </w:r>
      <w:r>
        <w:t xml:space="preserve"> </w:t>
      </w:r>
      <w:r w:rsidR="002B4534">
        <w:t xml:space="preserve">filed </w:t>
      </w:r>
      <w:r>
        <w:t xml:space="preserve">on </w:t>
      </w:r>
      <w:r w:rsidR="005B76A0">
        <w:t>May 3, 2021</w:t>
      </w:r>
      <w:r>
        <w:t>,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1368AACF" w14:textId="519A749E" w:rsidR="00AA5944" w:rsidRDefault="00E867B6" w:rsidP="00EB03F6">
      <w:pPr>
        <w:pStyle w:val="FoFs"/>
      </w:pPr>
      <w:r>
        <w:t xml:space="preserve">On </w:t>
      </w:r>
      <w:r w:rsidR="005B76A0">
        <w:t>May 20</w:t>
      </w:r>
      <w:r w:rsidR="00C1641F">
        <w:t>, 2021</w:t>
      </w:r>
      <w:r>
        <w:t xml:space="preserve">, </w:t>
      </w:r>
      <w:r w:rsidR="00915F6F">
        <w:t xml:space="preserve">CSWR Texas filed the affidavit of </w:t>
      </w:r>
      <w:r w:rsidR="00D0731F">
        <w:t>Josiah Cox</w:t>
      </w:r>
      <w:r w:rsidR="00915F6F">
        <w:t>,</w:t>
      </w:r>
      <w:r w:rsidR="005D542B">
        <w:t xml:space="preserve"> p</w:t>
      </w:r>
      <w:r w:rsidR="00915F6F" w:rsidRPr="00967CAE">
        <w:t>resident</w:t>
      </w:r>
      <w:r w:rsidR="005D542B">
        <w:t xml:space="preserve"> and m</w:t>
      </w:r>
      <w:r w:rsidR="00967CAE">
        <w:t>anager</w:t>
      </w:r>
      <w:r w:rsidR="00915F6F" w:rsidRPr="00967CAE">
        <w:t xml:space="preserve"> of CSWR Texas</w:t>
      </w:r>
      <w:r w:rsidR="00915F6F">
        <w:t>,</w:t>
      </w:r>
      <w:r>
        <w:t xml:space="preserve"> attesting that notice was provided to all current customers of </w:t>
      </w:r>
      <w:r w:rsidR="000C5B8B" w:rsidRPr="00A365E2">
        <w:rPr>
          <w:lang w:eastAsia="zh-TW"/>
        </w:rPr>
        <w:t>Franklin Water</w:t>
      </w:r>
      <w:r w:rsidRPr="00A365E2">
        <w:t>, neighboring utilities</w:t>
      </w:r>
      <w:r w:rsidR="00030549" w:rsidRPr="00A365E2">
        <w:t xml:space="preserve"> and</w:t>
      </w:r>
      <w:r w:rsidRPr="00A365E2">
        <w:t xml:space="preserve"> </w:t>
      </w:r>
      <w:r w:rsidR="00030549" w:rsidRPr="00A365E2">
        <w:t xml:space="preserve">groundwater districts, </w:t>
      </w:r>
      <w:r w:rsidRPr="00A365E2">
        <w:t>and affected parties</w:t>
      </w:r>
      <w:r>
        <w:t>.</w:t>
      </w:r>
    </w:p>
    <w:p w14:paraId="0CAE5169" w14:textId="4122E530" w:rsidR="00E867B6" w:rsidRDefault="00E867B6" w:rsidP="00EB03F6">
      <w:pPr>
        <w:pStyle w:val="FoFs"/>
      </w:pPr>
      <w:r>
        <w:t>In Order No.</w:t>
      </w:r>
      <w:r w:rsidR="00D0731F">
        <w:t xml:space="preserve"> </w:t>
      </w:r>
      <w:r w:rsidR="00F4475A">
        <w:t>8</w:t>
      </w:r>
      <w:r w:rsidR="00D0731F">
        <w:t xml:space="preserve"> </w:t>
      </w:r>
      <w:r w:rsidR="00BB4392">
        <w:t>filed</w:t>
      </w:r>
      <w:r>
        <w:t xml:space="preserve"> on </w:t>
      </w:r>
      <w:r w:rsidR="00F4475A">
        <w:t>June 28, 2021</w:t>
      </w:r>
      <w:r w:rsidR="001C171B">
        <w:t>,</w:t>
      </w:r>
      <w:r>
        <w:t xml:space="preserve"> the ALJ deemed the notice sufficient.</w:t>
      </w:r>
    </w:p>
    <w:p w14:paraId="749F367C" w14:textId="77777777" w:rsidR="00EC36B0" w:rsidRPr="00E867B6" w:rsidRDefault="00EC36B0" w:rsidP="00F4475A">
      <w:pPr>
        <w:pStyle w:val="BodyText"/>
        <w:keepN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185D4994" w:rsidR="00EC36B0" w:rsidRDefault="00EC36B0" w:rsidP="00EB03F6">
      <w:pPr>
        <w:pStyle w:val="FoFs"/>
      </w:pPr>
      <w:r>
        <w:t xml:space="preserve">On </w:t>
      </w:r>
      <w:r w:rsidR="00F4475A">
        <w:t xml:space="preserve">August </w:t>
      </w:r>
      <w:r w:rsidR="00C82CAB">
        <w:t>20</w:t>
      </w:r>
      <w:r w:rsidRPr="005D542B">
        <w:t>, 2021</w:t>
      </w:r>
      <w:r>
        <w:t xml:space="preserve">, the </w:t>
      </w:r>
      <w:r w:rsidR="00535A61">
        <w:t xml:space="preserve">parties </w:t>
      </w:r>
      <w:r>
        <w:t>filed a joint motion to admit evidence.</w:t>
      </w:r>
    </w:p>
    <w:p w14:paraId="4F8CCF37" w14:textId="02712E67" w:rsidR="007F56C5" w:rsidRDefault="00EC36B0" w:rsidP="007F56C5">
      <w:pPr>
        <w:pStyle w:val="FoFs"/>
      </w:pPr>
      <w:r w:rsidRPr="004B3474">
        <w:t>In Order No. __ filed on _________, the ALJ admitted the following evidence into the</w:t>
      </w:r>
      <w:r w:rsidRPr="00FF76E9">
        <w:t xml:space="preserve"> record:</w:t>
      </w:r>
      <w:r w:rsidR="007F56C5">
        <w:t xml:space="preserve"> (a)</w:t>
      </w:r>
      <w:r w:rsidRPr="00FF76E9">
        <w:t xml:space="preserve"> </w:t>
      </w:r>
      <w:r w:rsidR="007F56C5">
        <w:t>the application, including confidential attachments, filed on November 20, 2020; (b) CSWR Texas’s response to Commission Staff’s first request for information (RFI) and all confidential attachments filed on January 4, 2021; (c) CSWR Texas’s first supplement to the application filed on April 1, 2021; (d) CSWR Texas’s amended Highly Sensitive Attachment G filed on May 18 and 19, 2021; (e) CSWR Texas’s updated response to Commission Staff’s first RFI filed on May 18</w:t>
      </w:r>
      <w:r w:rsidR="00060AAC">
        <w:t xml:space="preserve"> and May 19</w:t>
      </w:r>
      <w:r w:rsidR="007F56C5">
        <w:t>, 2021; (f) CSWR Texas’s affidavit of notice to current customers, neighboring utilities, and affected parties, including confidential Exhibit B, filed on May 20 and 21, 2021; (i) CSWR Texas’s amendment to the application filed on June 11, 2021; (j) CSWR Texas’s amended Highly Sensitive Attachment G filed on June 23 and 24, 2021; (k) Commission Staff’s recommendation on sufficiency of notice, filed on June 25, 2021; and (l) Commission Staff’s recommendation on the transaction, including confidential attachments, filed on July 22, 2021.</w:t>
      </w:r>
    </w:p>
    <w:p w14:paraId="71527407" w14:textId="6F52BE66" w:rsidR="005C7E36" w:rsidRPr="003E1927" w:rsidRDefault="00156A3C" w:rsidP="007F56C5">
      <w:pPr>
        <w:pStyle w:val="FoFs"/>
        <w:numPr>
          <w:ilvl w:val="0"/>
          <w:numId w:val="0"/>
        </w:numPr>
        <w:spacing w:line="240" w:lineRule="auto"/>
        <w:rPr>
          <w:b/>
          <w:bCs/>
          <w:i/>
          <w:iCs/>
          <w:u w:val="single"/>
        </w:rPr>
      </w:pPr>
      <w:r w:rsidRPr="003E1927">
        <w:rPr>
          <w:b/>
          <w:bCs/>
          <w:i/>
          <w:iCs/>
          <w:u w:val="single"/>
        </w:rPr>
        <w:t>System Compliance</w:t>
      </w:r>
    </w:p>
    <w:p w14:paraId="3167F258" w14:textId="7FD7C3D9" w:rsidR="006D77D5" w:rsidRDefault="007F56C5" w:rsidP="006D77D5">
      <w:pPr>
        <w:pStyle w:val="FoFs"/>
      </w:pPr>
      <w:r>
        <w:t xml:space="preserve">Franklin Water has </w:t>
      </w:r>
      <w:r w:rsidR="006D77D5">
        <w:t>no</w:t>
      </w:r>
      <w:r>
        <w:t xml:space="preserve"> violations listed in the TCEQ database.</w:t>
      </w:r>
    </w:p>
    <w:p w14:paraId="41FF661C" w14:textId="4426800F" w:rsidR="00DC7A34" w:rsidRDefault="00DA7822" w:rsidP="00EB03F6">
      <w:pPr>
        <w:pStyle w:val="FoFs"/>
      </w:pPr>
      <w:r w:rsidRPr="00C8008D">
        <w:t>CSWR Texas</w:t>
      </w:r>
      <w:r w:rsidR="00193035" w:rsidRPr="00C8008D">
        <w:t xml:space="preserve"> </w:t>
      </w:r>
      <w:r w:rsidR="007F56C5">
        <w:t>does not have any violations listed in the TCEQ database.</w:t>
      </w:r>
    </w:p>
    <w:p w14:paraId="6538D111" w14:textId="19EF35B6" w:rsidR="006D77D5" w:rsidRPr="006D77D5" w:rsidRDefault="006D77D5" w:rsidP="006D77D5">
      <w:pPr>
        <w:pStyle w:val="FoFs"/>
        <w:rPr>
          <w:b/>
          <w:bCs/>
          <w:u w:val="single"/>
        </w:rPr>
      </w:pPr>
      <w:r w:rsidRPr="00C8008D">
        <w:t>CSWR Texas</w:t>
      </w:r>
      <w:r w:rsidRPr="007F56C5">
        <w:t xml:space="preserve"> </w:t>
      </w:r>
      <w:r>
        <w:t>has not been subject to any unresolved enforcement action by the Commission, the TCEQ, the Texas Department of Health and Human Services, The Office of the Attorney General of Texas, or the United States Environmental Protection Agency in the past five years for non-compliance with rules, orders, or state statutes.</w:t>
      </w:r>
    </w:p>
    <w:p w14:paraId="361A4E3D" w14:textId="639DF509" w:rsidR="00DC7A34" w:rsidRPr="00967C41" w:rsidRDefault="007F56C5" w:rsidP="00EB03F6">
      <w:pPr>
        <w:pStyle w:val="FoFs"/>
      </w:pPr>
      <w:r>
        <w:lastRenderedPageBreak/>
        <w:t>The applicants have</w:t>
      </w:r>
      <w:r w:rsidR="00DC7A34">
        <w:t xml:space="preserve"> demonstrated a compliance </w:t>
      </w:r>
      <w:r>
        <w:t xml:space="preserve">status </w:t>
      </w:r>
      <w:r w:rsidR="00DC7A34">
        <w:t xml:space="preserve">that is adequate for approval of the </w:t>
      </w:r>
      <w:r>
        <w:t xml:space="preserve">transaction </w:t>
      </w:r>
      <w:r w:rsidR="00DC7A34">
        <w:t xml:space="preserve">to proceed. </w:t>
      </w:r>
    </w:p>
    <w:p w14:paraId="68A20035" w14:textId="3B84FC38" w:rsidR="005E7C9C" w:rsidRPr="005E7C9C" w:rsidRDefault="005E7C9C" w:rsidP="00C82CAB">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5F1CAFCB" w14:textId="7AC750DB" w:rsidR="000867C0" w:rsidRDefault="000867C0" w:rsidP="000867C0">
      <w:pPr>
        <w:pStyle w:val="FoFs"/>
      </w:pPr>
      <w:r>
        <w:t xml:space="preserve">Franklin Water is currently providing water service to </w:t>
      </w:r>
      <w:r w:rsidR="001A3A02">
        <w:t>219</w:t>
      </w:r>
      <w:r w:rsidR="00D858AD" w:rsidRPr="008771BD">
        <w:t xml:space="preserve"> connections </w:t>
      </w:r>
      <w:r>
        <w:t xml:space="preserve">through its </w:t>
      </w:r>
      <w:r w:rsidR="00D858AD" w:rsidRPr="002C1F22">
        <w:t>public</w:t>
      </w:r>
      <w:r w:rsidR="00D858AD" w:rsidRPr="008771BD">
        <w:t xml:space="preserve"> water system</w:t>
      </w:r>
      <w:r>
        <w:t>s, identification</w:t>
      </w:r>
      <w:r w:rsidR="00D858AD" w:rsidRPr="008771BD">
        <w:t xml:space="preserve"> </w:t>
      </w:r>
      <w:r w:rsidR="000C5B8B">
        <w:t>numbers 1520224 and 1520080</w:t>
      </w:r>
      <w:r>
        <w:t xml:space="preserve">. </w:t>
      </w:r>
    </w:p>
    <w:p w14:paraId="59F0A7DB" w14:textId="762FC168" w:rsidR="009E7C12" w:rsidRDefault="009E7C12" w:rsidP="000867C0">
      <w:pPr>
        <w:pStyle w:val="FoFs"/>
      </w:pPr>
      <w:r>
        <w:t>Franklin water has no violations listed in the TCEQ database.</w:t>
      </w:r>
    </w:p>
    <w:p w14:paraId="4FC890DF" w14:textId="5E6BCF03" w:rsidR="009375CD" w:rsidRPr="009375CD" w:rsidRDefault="000C5B8B" w:rsidP="00EB03F6">
      <w:pPr>
        <w:pStyle w:val="FoFs"/>
      </w:pPr>
      <w:r>
        <w:rPr>
          <w:lang w:eastAsia="zh-TW"/>
        </w:rPr>
        <w:t>Franklin Water</w:t>
      </w:r>
      <w:r w:rsidR="00845874" w:rsidRPr="00050334">
        <w:t xml:space="preserve"> has several </w:t>
      </w:r>
      <w:r w:rsidR="00860A4A">
        <w:t>complaints</w:t>
      </w:r>
      <w:r w:rsidR="00860A4A" w:rsidRPr="00050334">
        <w:t xml:space="preserve"> </w:t>
      </w:r>
      <w:r w:rsidR="00845874" w:rsidRPr="00050334">
        <w:t xml:space="preserve">listed in the </w:t>
      </w:r>
      <w:r w:rsidR="00860A4A">
        <w:t>Commission</w:t>
      </w:r>
      <w:r w:rsidR="00860A4A" w:rsidRPr="00050334">
        <w:t xml:space="preserve"> </w:t>
      </w:r>
      <w:r w:rsidR="00845874" w:rsidRPr="00050334">
        <w:t>database</w:t>
      </w:r>
      <w:r w:rsidR="00860A4A">
        <w:t>.</w:t>
      </w:r>
    </w:p>
    <w:p w14:paraId="547A10A7" w14:textId="68F19FB2"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1" w:name="_Hlk45790178"/>
      <w:r>
        <w:rPr>
          <w:b/>
          <w:bCs/>
          <w:i/>
          <w:iCs/>
          <w:snapToGrid w:val="0"/>
          <w:u w:val="single"/>
          <w:lang w:eastAsia="zh-TW"/>
        </w:rPr>
        <w:t>Need for Additional Service</w:t>
      </w:r>
    </w:p>
    <w:p w14:paraId="75013FF3" w14:textId="437A23D7"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0C5B8B">
        <w:rPr>
          <w:lang w:eastAsia="zh-TW"/>
        </w:rPr>
        <w:t>Franklin Water</w:t>
      </w:r>
      <w:r w:rsidR="00C119A4">
        <w:t xml:space="preserve"> is currently serving </w:t>
      </w:r>
      <w:r w:rsidR="001A3A02">
        <w:t>219</w:t>
      </w:r>
      <w:r w:rsidR="002716F7">
        <w:t xml:space="preserve"> </w:t>
      </w:r>
      <w:r w:rsidR="005D542B">
        <w:t>connections</w:t>
      </w:r>
      <w:r w:rsidR="00F405AC">
        <w:t xml:space="preserve"> </w:t>
      </w:r>
      <w:r w:rsidR="00C3455D">
        <w:t>in the requested area</w:t>
      </w:r>
      <w:r w:rsidR="00C119A4">
        <w:t>.</w:t>
      </w:r>
    </w:p>
    <w:p w14:paraId="2506AEBB" w14:textId="1C5E27FB" w:rsidR="005C2618" w:rsidRPr="00292B86" w:rsidRDefault="007C7A34" w:rsidP="007C7A34">
      <w:pPr>
        <w:pStyle w:val="FoFs"/>
      </w:pP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requested area.</w:t>
      </w:r>
    </w:p>
    <w:p w14:paraId="6D419BB0" w14:textId="304A3FAD"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4657391C" w:rsidR="00585DEF" w:rsidRPr="002C1F22" w:rsidRDefault="00585DEF" w:rsidP="00585DEF">
      <w:pPr>
        <w:pStyle w:val="FoFs"/>
      </w:pPr>
      <w:r w:rsidRPr="008771BD">
        <w:t xml:space="preserve">Approving </w:t>
      </w:r>
      <w:r w:rsidRPr="002C1F22">
        <w:t>the</w:t>
      </w:r>
      <w:r w:rsidRPr="008771BD">
        <w:t xml:space="preserve"> </w:t>
      </w:r>
      <w:r w:rsidR="00D7234D">
        <w:t>transaction</w:t>
      </w:r>
      <w:r w:rsidRPr="008771BD">
        <w:t xml:space="preserve">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 Texas </w:t>
      </w:r>
      <w:r w:rsidRPr="002C1F22">
        <w:t>to</w:t>
      </w:r>
      <w:r w:rsidRPr="008771BD">
        <w:t xml:space="preserve"> </w:t>
      </w:r>
      <w:r w:rsidR="00D7234D">
        <w:t xml:space="preserve">continue serving Franklin Water’s existing customers and will obligate CSWR Texas to provide continuous and adequate service to current and future customers in the requested areas. </w:t>
      </w:r>
    </w:p>
    <w:p w14:paraId="040DA4AB" w14:textId="77777777" w:rsidR="00585DEF" w:rsidRPr="002C1F22" w:rsidRDefault="00585DEF"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99AAE85" w:rsidR="00585DEF" w:rsidRPr="002C1F22" w:rsidRDefault="00585DEF"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00D7234D">
        <w:t>in the requested area because the requested area is</w:t>
      </w:r>
      <w:r w:rsidRPr="008771BD">
        <w:t xml:space="preserve"> currently</w:t>
      </w:r>
      <w:r w:rsidRPr="002C1F22">
        <w:t xml:space="preserve"> </w:t>
      </w:r>
      <w:r w:rsidRPr="008771BD">
        <w:t>certificated.</w:t>
      </w:r>
    </w:p>
    <w:p w14:paraId="71189665" w14:textId="69748C30" w:rsidR="002525A7" w:rsidRPr="002525A7" w:rsidRDefault="00585DEF" w:rsidP="00585DEF">
      <w:pPr>
        <w:pStyle w:val="FoFs"/>
      </w:pPr>
      <w:r w:rsidRPr="008771BD">
        <w:t xml:space="preserve">CSWR Texas will adopt </w:t>
      </w:r>
      <w:r w:rsidR="000C5B8B">
        <w:rPr>
          <w:lang w:eastAsia="zh-TW"/>
        </w:rPr>
        <w:t>Franklin Water</w:t>
      </w:r>
      <w:r w:rsidRPr="008771BD">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1"/>
    <w:p w14:paraId="7AB52E59" w14:textId="1AAC45E4" w:rsidR="008F7A08" w:rsidRPr="00EE3FB0" w:rsidRDefault="0079520F" w:rsidP="00BB51DC">
      <w:pPr>
        <w:pStyle w:val="BodyText"/>
        <w:tabs>
          <w:tab w:val="clear" w:pos="720"/>
        </w:tabs>
        <w:spacing w:before="120" w:after="240" w:line="240" w:lineRule="auto"/>
        <w:ind w:right="130"/>
      </w:pPr>
      <w:r>
        <w:rPr>
          <w:b/>
          <w:bCs/>
          <w:i/>
          <w:iCs/>
          <w:snapToGrid w:val="0"/>
          <w:u w:val="single"/>
          <w:lang w:eastAsia="zh-TW"/>
        </w:rPr>
        <w:t>Ability to Serve: Managerial and Technical</w:t>
      </w:r>
    </w:p>
    <w:p w14:paraId="443F7784" w14:textId="1D3FE6AB" w:rsidR="00233401" w:rsidRPr="00233401" w:rsidRDefault="00233401" w:rsidP="00233401">
      <w:pPr>
        <w:pStyle w:val="FoFs"/>
        <w:rPr>
          <w:snapToGrid/>
        </w:rPr>
      </w:pPr>
      <w:r>
        <w:rPr>
          <w:snapToGrid/>
        </w:rPr>
        <w:t xml:space="preserve">CSWR Texas </w:t>
      </w:r>
      <w:r w:rsidRPr="00233401">
        <w:rPr>
          <w:snapToGrid/>
        </w:rPr>
        <w:t xml:space="preserve">owns and operates </w:t>
      </w:r>
      <w:r w:rsidR="00377049">
        <w:rPr>
          <w:snapToGrid/>
        </w:rPr>
        <w:t>17</w:t>
      </w:r>
      <w:r w:rsidR="00377049" w:rsidRPr="00233401">
        <w:rPr>
          <w:snapToGrid/>
        </w:rPr>
        <w:t xml:space="preserve"> </w:t>
      </w:r>
      <w:r w:rsidRPr="00233401">
        <w:rPr>
          <w:snapToGrid/>
        </w:rPr>
        <w:t>public water systems registered with the TCEQ under</w:t>
      </w:r>
      <w:r>
        <w:rPr>
          <w:snapToGrid/>
        </w:rPr>
        <w:t xml:space="preserve"> </w:t>
      </w:r>
      <w:r w:rsidRPr="00233401">
        <w:rPr>
          <w:snapToGrid/>
        </w:rPr>
        <w:t>and does not have any active violations listed</w:t>
      </w:r>
      <w:r>
        <w:rPr>
          <w:snapToGrid/>
        </w:rPr>
        <w:t xml:space="preserve"> </w:t>
      </w:r>
      <w:r w:rsidRPr="00233401">
        <w:rPr>
          <w:snapToGrid/>
        </w:rPr>
        <w:t xml:space="preserve">in the TCEQ database. </w:t>
      </w:r>
    </w:p>
    <w:p w14:paraId="69DBD366" w14:textId="2FEFF13B" w:rsidR="009B313E" w:rsidRDefault="009B313E" w:rsidP="00EB03F6">
      <w:pPr>
        <w:pStyle w:val="FoFs"/>
      </w:pPr>
      <w:r>
        <w:t xml:space="preserve">CSWR Texas employs </w:t>
      </w:r>
      <w:r w:rsidR="00393677">
        <w:t xml:space="preserve">or contracts with </w:t>
      </w:r>
      <w:r>
        <w:t>TCEQ-licensed water operators who will operate the public water system</w:t>
      </w:r>
      <w:r w:rsidR="00233401">
        <w:t xml:space="preserve"> being transferred.</w:t>
      </w:r>
    </w:p>
    <w:p w14:paraId="1840EE44" w14:textId="117D62D3" w:rsidR="00233401" w:rsidRDefault="00233401" w:rsidP="00EB03F6">
      <w:pPr>
        <w:pStyle w:val="FoFs"/>
      </w:pPr>
      <w:r>
        <w:lastRenderedPageBreak/>
        <w:t>No additional construction is necessary for CSWR Texas to provide service to the requested areas.</w:t>
      </w:r>
      <w:r w:rsidDel="00233401">
        <w:t xml:space="preserve"> </w:t>
      </w:r>
    </w:p>
    <w:p w14:paraId="4210247D" w14:textId="2076D7DF" w:rsidR="00266AA6" w:rsidRDefault="004D5960" w:rsidP="00EB03F6">
      <w:pPr>
        <w:pStyle w:val="FoFs"/>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24CE85EC" w14:textId="1244F81F"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w:t>
      </w:r>
    </w:p>
    <w:p w14:paraId="05507878" w14:textId="5DD25062" w:rsidR="004B1B81" w:rsidRDefault="00233401" w:rsidP="00EB03F6">
      <w:pPr>
        <w:pStyle w:val="FoFs"/>
      </w:pPr>
      <w:r>
        <w:t xml:space="preserve">CSWR Texas’s parent company, </w:t>
      </w:r>
      <w:r w:rsidR="0079520F">
        <w:t>CSWR, LLC</w:t>
      </w:r>
      <w:r>
        <w:t xml:space="preserve">, has </w:t>
      </w:r>
      <w:r w:rsidR="00E3713F" w:rsidRPr="00E3713F">
        <w:t>a debt-to-equity ratio of less than one, satisfying the leverage test</w:t>
      </w:r>
      <w:r w:rsidR="00C119A4">
        <w:t>.</w:t>
      </w:r>
    </w:p>
    <w:p w14:paraId="0A13FA30" w14:textId="636365AE" w:rsidR="00E3713F" w:rsidRDefault="00E3713F" w:rsidP="00EB03F6">
      <w:pPr>
        <w:pStyle w:val="FoFs"/>
      </w:pPr>
      <w:r>
        <w:t xml:space="preserve">CSWR, LLC provided a written guarantee </w:t>
      </w:r>
      <w:r w:rsidR="00233401">
        <w:t>to cover</w:t>
      </w:r>
      <w:r>
        <w:t xml:space="preserve"> temporary cash shortages</w:t>
      </w:r>
      <w:r w:rsidR="00233401">
        <w:t xml:space="preserve">, </w:t>
      </w:r>
      <w:r>
        <w:t xml:space="preserve">demonstrated </w:t>
      </w:r>
      <w:r w:rsidR="00DA3467">
        <w:t xml:space="preserve">that </w:t>
      </w:r>
      <w:r>
        <w:t>it has sufficient cash available to cover any projected operations and maintenance shortages in the first year five years of operations after completion of the transaction</w:t>
      </w:r>
      <w:r w:rsidR="00233401">
        <w:t>,</w:t>
      </w:r>
      <w:r>
        <w:t xml:space="preserve"> and possesses the cash and leverage ability to pay for capital improvements and necessary equity investments</w:t>
      </w:r>
      <w:r w:rsidR="00233401">
        <w:t xml:space="preserve">, </w:t>
      </w:r>
      <w:r>
        <w:t xml:space="preserve">satisfying the operations test. </w:t>
      </w:r>
    </w:p>
    <w:p w14:paraId="50BF5A45" w14:textId="3A06B6CE" w:rsidR="001955DB" w:rsidRPr="001313E7" w:rsidRDefault="00F0659D" w:rsidP="00EB03F6">
      <w:pPr>
        <w:pStyle w:val="FoFs"/>
      </w:pPr>
      <w:r>
        <w:t xml:space="preserve">CSWR Texas demonstrated the financial and managerial ability </w:t>
      </w:r>
      <w:r w:rsidR="00DA3467">
        <w:t xml:space="preserve">and stability </w:t>
      </w:r>
      <w:r>
        <w:t>to provide continuous and adequate service to the requested area</w:t>
      </w:r>
      <w:r w:rsidR="0061025E" w:rsidRPr="0061025E">
        <w:t>.</w:t>
      </w:r>
    </w:p>
    <w:p w14:paraId="5B7C82F5" w14:textId="25451AC5"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77777777" w:rsidR="00C84440" w:rsidRDefault="00C84440" w:rsidP="00EB03F6">
      <w:pPr>
        <w:pStyle w:val="FoFs"/>
      </w:pPr>
      <w:r>
        <w:t>There is no need to require CSWR Texas to provide a bond or other financial assurance to ensure continuous and adequate service.</w:t>
      </w:r>
    </w:p>
    <w:p w14:paraId="28A4CAB8" w14:textId="0C6ED39A" w:rsidR="00C84440" w:rsidRPr="0034554F" w:rsidRDefault="00733971" w:rsidP="00C84440">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41B303AC" w14:textId="12B867FB" w:rsidR="00133262" w:rsidRDefault="00D11670" w:rsidP="00EB03F6">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sidR="000C5B8B">
        <w:rPr>
          <w:lang w:eastAsia="zh-TW"/>
        </w:rPr>
        <w:t>Franklin Water</w:t>
      </w:r>
      <w:r w:rsidRPr="00050334">
        <w:t xml:space="preserve"> and there will be no changes to land uses or existing CCN boundaries</w:t>
      </w:r>
      <w:r w:rsidRPr="008771BD">
        <w:t xml:space="preserve">. </w:t>
      </w:r>
    </w:p>
    <w:p w14:paraId="2D165A50" w14:textId="65F68B17" w:rsidR="00133262" w:rsidRDefault="00133262" w:rsidP="00EB03F6">
      <w:pPr>
        <w:pStyle w:val="FoFs"/>
      </w:pPr>
      <w:r>
        <w:t>Utilities within a two-mile radius were noticed and no protests or requests to intervene were filed in this docket.</w:t>
      </w:r>
    </w:p>
    <w:p w14:paraId="3E42EE43" w14:textId="65C76685" w:rsidR="00133262" w:rsidRDefault="00133262" w:rsidP="00EB03F6">
      <w:pPr>
        <w:pStyle w:val="FoFs"/>
      </w:pPr>
      <w:r>
        <w:t>Obtaining service from an adjacent retail public utility would likely increase costs to customers because new facilities would need to be constructed. At a minimum, an interconnect would need to be installed in order to connect to a neighboring retail public water or sewer utility.</w:t>
      </w:r>
    </w:p>
    <w:p w14:paraId="3F913632" w14:textId="25156913" w:rsidR="00C84440" w:rsidRDefault="00133262" w:rsidP="00EB03F6">
      <w:pPr>
        <w:pStyle w:val="FoFs"/>
      </w:pPr>
      <w:r>
        <w:t>It</w:t>
      </w:r>
      <w:r w:rsidR="00D11670" w:rsidRPr="008771BD">
        <w:t xml:space="preserve"> </w:t>
      </w:r>
      <w:r w:rsidR="00D11670" w:rsidRPr="002C1F22">
        <w:t>is</w:t>
      </w:r>
      <w:r w:rsidR="00D11670" w:rsidRPr="008771BD">
        <w:t xml:space="preserve"> </w:t>
      </w:r>
      <w:r w:rsidR="00D11670" w:rsidRPr="002C1F22">
        <w:t>not</w:t>
      </w:r>
      <w:r w:rsidR="00D11670" w:rsidRPr="008771BD">
        <w:t xml:space="preserve"> feasible </w:t>
      </w:r>
      <w:r w:rsidR="00D11670" w:rsidRPr="002C1F22">
        <w:t>to</w:t>
      </w:r>
      <w:r w:rsidR="00D11670" w:rsidRPr="008771BD">
        <w:t xml:space="preserve"> obtain service from another </w:t>
      </w:r>
      <w:r w:rsidR="00D11670" w:rsidRPr="002C1F22">
        <w:t>utility.</w:t>
      </w:r>
      <w:r w:rsidR="00B3662F">
        <w:t xml:space="preserve"> </w:t>
      </w:r>
    </w:p>
    <w:p w14:paraId="08CA5800" w14:textId="10860664"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05AA5D42" w14:textId="233AD44E" w:rsidR="0034554F" w:rsidRDefault="007548EC" w:rsidP="00EB03F6">
      <w:pPr>
        <w:pStyle w:val="FoFs"/>
      </w:pPr>
      <w:r>
        <w:t xml:space="preserve">The requested area will </w:t>
      </w:r>
      <w:r w:rsidR="00B3662F">
        <w:t xml:space="preserve">continue to </w:t>
      </w:r>
      <w:r>
        <w:t>be served with existing infrastructure.</w:t>
      </w:r>
    </w:p>
    <w:p w14:paraId="22EF815D" w14:textId="00AFDC16" w:rsidR="00F938A7" w:rsidRDefault="00F938A7" w:rsidP="00EB03F6">
      <w:pPr>
        <w:pStyle w:val="FoFs"/>
      </w:pPr>
      <w:r>
        <w:t xml:space="preserve">There will be minimal effects on environmental integrity and on the land as a result of </w:t>
      </w:r>
      <w:r w:rsidR="00A01F9A">
        <w:t>the transaction.</w:t>
      </w:r>
      <w:r>
        <w:t xml:space="preserve"> </w:t>
      </w:r>
    </w:p>
    <w:p w14:paraId="4475B05D" w14:textId="2983C50D"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7F8E6AEB" w14:textId="24084578" w:rsidR="00063F6F" w:rsidRDefault="00063F6F" w:rsidP="00EB03F6">
      <w:pPr>
        <w:pStyle w:val="FoFs"/>
      </w:pPr>
      <w:r>
        <w:t>There will be no change in the quality or cost of service to customers.</w:t>
      </w:r>
    </w:p>
    <w:p w14:paraId="2C0DBC86" w14:textId="2FD40F43" w:rsidR="0077641E" w:rsidRPr="0077641E" w:rsidRDefault="003F475C" w:rsidP="003F475C">
      <w:pPr>
        <w:pStyle w:val="FoFs"/>
      </w:pPr>
      <w:bookmarkStart w:id="2" w:name="_Hlk45790330"/>
      <w:r>
        <w:t xml:space="preserve">The rates charged to customers in the requested area will not change as a result of the proposed transaction because CSWR Texas will adopt </w:t>
      </w:r>
      <w:r w:rsidR="00022425">
        <w:t xml:space="preserve">the </w:t>
      </w:r>
      <w:r>
        <w:t>currently</w:t>
      </w:r>
      <w:r w:rsidR="00022425">
        <w:t xml:space="preserve"> in effect</w:t>
      </w:r>
      <w:r>
        <w:t xml:space="preserve"> tariff</w:t>
      </w:r>
      <w:r w:rsidR="00022425">
        <w:t xml:space="preserve"> for the </w:t>
      </w:r>
      <w:r w:rsidR="000C5B8B">
        <w:rPr>
          <w:lang w:eastAsia="zh-TW"/>
        </w:rPr>
        <w:t>Franklin Water’s</w:t>
      </w:r>
      <w:r w:rsidR="00022425">
        <w:t xml:space="preserve"> water system</w:t>
      </w:r>
      <w:r>
        <w:t xml:space="preserve"> upon consummation of the transaction.</w:t>
      </w:r>
    </w:p>
    <w:p w14:paraId="0A82FA2D" w14:textId="6C5DCC0E" w:rsidR="00BC1AE6" w:rsidRPr="00BC1AE6" w:rsidRDefault="00BC1AE6" w:rsidP="00BC1AE6">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24021FF9" w14:textId="2B726C5E" w:rsidR="0074392B" w:rsidRDefault="0074392B" w:rsidP="0074392B">
      <w:pPr>
        <w:pStyle w:val="FoFs"/>
      </w:pPr>
      <w:r>
        <w:t>Because the requested areas will not require construction of a physically separate water system, consideration of regionalization or consolidation is not required.</w:t>
      </w:r>
    </w:p>
    <w:bookmarkEnd w:id="2"/>
    <w:p w14:paraId="39586560" w14:textId="1FEEF59C" w:rsidR="000E045C"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38D78AAD"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4392B">
        <w:rPr>
          <w:snapToGrid w:val="0"/>
          <w:lang w:eastAsia="zh-TW"/>
        </w:rPr>
        <w:t>.</w:t>
      </w:r>
    </w:p>
    <w:p w14:paraId="28CBA448" w14:textId="5D497475" w:rsidR="00D57106" w:rsidRPr="00D57106" w:rsidRDefault="008745B2" w:rsidP="008745B2">
      <w:pPr>
        <w:pStyle w:val="FoFs"/>
        <w:numPr>
          <w:ilvl w:val="0"/>
          <w:numId w:val="6"/>
        </w:numPr>
        <w:ind w:hanging="720"/>
      </w:pPr>
      <w:r>
        <w:t>The 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w:t>
      </w:r>
      <w:r>
        <w:t>Texas Water Code (</w:t>
      </w:r>
      <w:r w:rsidR="00D57106" w:rsidRPr="00D57106">
        <w:t>TWC</w:t>
      </w:r>
      <w:r>
        <w:t>)</w:t>
      </w:r>
      <w:r w:rsidR="00D57106" w:rsidRPr="00D57106">
        <w:t xml:space="preserve"> §</w:t>
      </w:r>
      <w:r w:rsidR="004E11B5">
        <w:t>§</w:t>
      </w:r>
      <w:r w:rsidR="00D57106" w:rsidRPr="00D57106">
        <w:t xml:space="preserve"> 13.246 and </w:t>
      </w:r>
      <w:r w:rsidR="004E11B5">
        <w:t xml:space="preserve">13.301(a)(2) and </w:t>
      </w:r>
      <w:r w:rsidR="00D57106" w:rsidRPr="00D57106">
        <w:t xml:space="preserve">16 </w:t>
      </w:r>
      <w:r>
        <w:t>Texas Administrative Code (</w:t>
      </w:r>
      <w:r w:rsidR="00D57106" w:rsidRPr="00D57106">
        <w:t>TAC</w:t>
      </w:r>
      <w:r>
        <w:t>)</w:t>
      </w:r>
      <w:r w:rsidR="00D57106" w:rsidRPr="00D57106">
        <w:t xml:space="preserve"> § 24.239.</w:t>
      </w:r>
    </w:p>
    <w:p w14:paraId="62C91848" w14:textId="7E7DFE70" w:rsidR="000E045C" w:rsidRDefault="003F475C" w:rsidP="00EB03F6">
      <w:pPr>
        <w:pStyle w:val="FoFs"/>
      </w:pPr>
      <w:r>
        <w:t xml:space="preserve">After </w:t>
      </w:r>
      <w:r w:rsidRPr="003F475C">
        <w:t>consideration of</w:t>
      </w:r>
      <w:r w:rsidR="004E11B5">
        <w:t xml:space="preserve"> </w:t>
      </w:r>
      <w:r w:rsidR="000E045C">
        <w:t xml:space="preserve">the factors in TWC </w:t>
      </w:r>
      <w:r w:rsidR="000E045C" w:rsidRPr="000E045C">
        <w:t>§ 13.24</w:t>
      </w:r>
      <w:r w:rsidR="000E045C">
        <w:t>6(c)</w:t>
      </w:r>
      <w:r w:rsidR="008745B2" w:rsidRPr="008745B2">
        <w:t xml:space="preserve"> </w:t>
      </w:r>
      <w:r w:rsidR="008745B2">
        <w:t>and 16 TAC §§ 24.227(e) and 24.239(h)(5),</w:t>
      </w:r>
      <w:r w:rsidR="000E045C">
        <w:t xml:space="preserve">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r w:rsidR="008745B2" w:rsidRPr="008745B2">
        <w:t xml:space="preserve"> </w:t>
      </w:r>
      <w:r w:rsidR="008745B2">
        <w:t>and 16 TAC § 24.239(e).</w:t>
      </w:r>
    </w:p>
    <w:p w14:paraId="542F69E7" w14:textId="2C63E437" w:rsidR="000E045C" w:rsidRDefault="003F475C" w:rsidP="00EB03F6">
      <w:pPr>
        <w:pStyle w:val="FoFs"/>
      </w:pPr>
      <w:r>
        <w:t xml:space="preserve">CSWR Texas and </w:t>
      </w:r>
      <w:r w:rsidR="000C5B8B">
        <w:rPr>
          <w:lang w:eastAsia="zh-TW"/>
        </w:rPr>
        <w:t>Franklin Water</w:t>
      </w:r>
      <w:r w:rsidR="002716F7">
        <w:rPr>
          <w:lang w:eastAsia="zh-TW"/>
        </w:rPr>
        <w:t xml:space="preserve"> </w:t>
      </w:r>
      <w:r w:rsidR="000E045C">
        <w:t xml:space="preserve">demonstrated that </w:t>
      </w:r>
      <w:r w:rsidR="00055DC5">
        <w:t xml:space="preserve">the sale </w:t>
      </w:r>
      <w:r w:rsidR="00AB3877">
        <w:t>and transfer of facilities and service area held under water CCN number 12374 from Franklin Water</w:t>
      </w:r>
      <w:r w:rsidR="00EA07F1">
        <w:t xml:space="preserve">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rsidR="00AB3877" w:rsidRPr="00AB3877">
        <w:t xml:space="preserve"> </w:t>
      </w:r>
      <w:r w:rsidR="00AB3877">
        <w:t>as required by TWC §§ 13.246(b) and 13.301(d) and (e).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lastRenderedPageBreak/>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3BECB9D" w14:textId="692F97CE" w:rsidR="00F77EBC" w:rsidRPr="00EB03F6" w:rsidRDefault="00F77EBC" w:rsidP="00EB03F6">
      <w:pPr>
        <w:pStyle w:val="FoFs"/>
        <w:numPr>
          <w:ilvl w:val="0"/>
          <w:numId w:val="9"/>
        </w:numPr>
        <w:ind w:hanging="720"/>
      </w:pPr>
      <w:r w:rsidRPr="00EB03F6">
        <w:t xml:space="preserve">The sale is approved and the transaction between </w:t>
      </w:r>
      <w:r w:rsidR="000C5B8B">
        <w:rPr>
          <w:lang w:eastAsia="zh-TW"/>
        </w:rPr>
        <w:t>Franklin Water</w:t>
      </w:r>
      <w:r w:rsidR="00CF4AE4" w:rsidRPr="00EB03F6">
        <w:t xml:space="preserve"> and CSWR</w:t>
      </w:r>
      <w:r w:rsidR="007D29E5" w:rsidRPr="00EB03F6">
        <w:t xml:space="preserve"> </w:t>
      </w:r>
      <w:r w:rsidR="00CF4AE4" w:rsidRPr="00EB03F6">
        <w:t>Texas</w:t>
      </w:r>
      <w:r w:rsidRPr="00EB03F6">
        <w:t xml:space="preserve"> may proceed and be consummated.</w:t>
      </w:r>
    </w:p>
    <w:p w14:paraId="0A5F3364" w14:textId="1F9DD6A7" w:rsidR="000E045C" w:rsidRDefault="000E045C" w:rsidP="00EB03F6">
      <w:pPr>
        <w:pStyle w:val="FoFs"/>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EB03F6">
      <w:pPr>
        <w:pStyle w:val="FoFs"/>
      </w:pPr>
      <w:r>
        <w:t xml:space="preserve">The </w:t>
      </w:r>
      <w:r w:rsidR="003E4423">
        <w:t>a</w:t>
      </w:r>
      <w:r>
        <w:t xml:space="preserve">pplicants have 180 days to complete the </w:t>
      </w:r>
      <w:r w:rsidRPr="00EB03F6">
        <w:t>transaction</w:t>
      </w:r>
      <w:r>
        <w:t>.</w:t>
      </w:r>
    </w:p>
    <w:p w14:paraId="4651EC8C" w14:textId="1E0141B8" w:rsidR="00953FD8" w:rsidRDefault="00953FD8" w:rsidP="00EB03F6">
      <w:pPr>
        <w:pStyle w:val="FoFs"/>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3142E2B9" w14:textId="2AA326E0" w:rsidR="001F79D4" w:rsidRPr="00953FD8" w:rsidRDefault="001F79D4" w:rsidP="00EB03F6">
      <w:pPr>
        <w:pStyle w:val="FoFs"/>
      </w:pPr>
      <w:r>
        <w:t>The applicants are advised that the requested areas and associated facilities will remain under water CCN number 12374 and held by Franklin Water until the sale and transfer transaction is complete, in accordance with Commission rules.</w:t>
      </w:r>
    </w:p>
    <w:p w14:paraId="196C1048" w14:textId="0CE1585A" w:rsidR="00BE2952" w:rsidRPr="00BE2952" w:rsidRDefault="00BE2952" w:rsidP="00EB03F6">
      <w:pPr>
        <w:pStyle w:val="FoFs"/>
      </w:pPr>
      <w:r>
        <w:rPr>
          <w:lang w:eastAsia="zh-TW"/>
        </w:rPr>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EB03F6">
      <w:pPr>
        <w:pStyle w:val="FoFs"/>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68D4423A" w14:textId="6084A3F5" w:rsidR="00BE2952" w:rsidRDefault="00BE2952" w:rsidP="004F59F5">
      <w:pPr>
        <w:pStyle w:val="BodyText"/>
        <w:keepNext/>
        <w:ind w:left="720" w:right="131"/>
        <w:rPr>
          <w:b/>
          <w:bCs/>
          <w:snapToGrid w:val="0"/>
          <w:lang w:eastAsia="zh-TW"/>
        </w:rPr>
      </w:pPr>
      <w:r>
        <w:rPr>
          <w:b/>
          <w:bCs/>
          <w:snapToGrid w:val="0"/>
          <w:lang w:eastAsia="zh-TW"/>
        </w:rPr>
        <w:lastRenderedPageBreak/>
        <w:t xml:space="preserve">Signed at Austin, Texas the _____ day of </w:t>
      </w:r>
      <w:r w:rsidR="00CF4AE4">
        <w:rPr>
          <w:b/>
          <w:bCs/>
          <w:snapToGrid w:val="0"/>
          <w:lang w:eastAsia="zh-TW"/>
        </w:rPr>
        <w:t>________</w:t>
      </w:r>
      <w:r>
        <w:rPr>
          <w:b/>
          <w:bCs/>
          <w:snapToGrid w:val="0"/>
          <w:lang w:eastAsia="zh-TW"/>
        </w:rPr>
        <w:t xml:space="preserve"> 202</w:t>
      </w:r>
      <w:r w:rsidR="00670387">
        <w:rPr>
          <w:b/>
          <w:bCs/>
          <w:snapToGrid w:val="0"/>
          <w:lang w:eastAsia="zh-TW"/>
        </w:rPr>
        <w:t>1</w:t>
      </w:r>
      <w:r>
        <w:rPr>
          <w:b/>
          <w:bCs/>
          <w:snapToGrid w:val="0"/>
          <w:lang w:eastAsia="zh-TW"/>
        </w:rPr>
        <w:t>.</w:t>
      </w:r>
    </w:p>
    <w:p w14:paraId="675D2467" w14:textId="1A0E79A6" w:rsidR="004F01B6" w:rsidRDefault="00144152" w:rsidP="004F59F5">
      <w:pPr>
        <w:keepNext/>
        <w:rPr>
          <w:b/>
          <w:bCs/>
        </w:rPr>
      </w:pPr>
      <w:r>
        <w:tab/>
      </w:r>
      <w:r>
        <w:tab/>
      </w:r>
      <w:r>
        <w:tab/>
      </w:r>
      <w:r>
        <w:tab/>
      </w:r>
      <w:r>
        <w:tab/>
      </w:r>
      <w:r>
        <w:tab/>
      </w:r>
      <w:r>
        <w:rPr>
          <w:b/>
          <w:bCs/>
        </w:rPr>
        <w:t>PUBLIC UTILTY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22C1420F" w:rsidR="00144152" w:rsidRDefault="00144152" w:rsidP="004F59F5">
      <w:pPr>
        <w:keepNext/>
        <w:rPr>
          <w:b/>
          <w:bCs/>
        </w:rPr>
      </w:pPr>
      <w:r>
        <w:rPr>
          <w:b/>
          <w:bCs/>
        </w:rPr>
        <w:tab/>
      </w:r>
      <w:r>
        <w:rPr>
          <w:b/>
          <w:bCs/>
        </w:rPr>
        <w:tab/>
      </w:r>
      <w:r>
        <w:rPr>
          <w:b/>
          <w:bCs/>
        </w:rPr>
        <w:tab/>
      </w:r>
      <w:r>
        <w:rPr>
          <w:b/>
          <w:bCs/>
        </w:rPr>
        <w:tab/>
      </w:r>
      <w:r>
        <w:rPr>
          <w:b/>
          <w:bCs/>
        </w:rPr>
        <w:tab/>
      </w:r>
      <w:r>
        <w:rPr>
          <w:b/>
          <w:bCs/>
        </w:rPr>
        <w:tab/>
      </w:r>
      <w:r w:rsidR="00CF7107">
        <w:rPr>
          <w:b/>
          <w:bCs/>
        </w:rPr>
        <w:t>ISAAC TA</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footerReference w:type="default" r:id="rId8"/>
      <w:headerReference w:type="first" r:id="rId9"/>
      <w:footerReference w:type="first" r:id="rId10"/>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6"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6"/>
  </w:num>
  <w:num w:numId="6">
    <w:abstractNumId w:val="6"/>
    <w:lvlOverride w:ilvl="0">
      <w:startOverride w:val="1"/>
    </w:lvlOverride>
  </w:num>
  <w:num w:numId="7">
    <w:abstractNumId w:val="6"/>
    <w:lvlOverride w:ilvl="0">
      <w:startOverride w:val="1"/>
    </w:lvlOverride>
  </w:num>
  <w:num w:numId="8">
    <w:abstractNumId w:val="4"/>
  </w:num>
  <w:num w:numId="9">
    <w:abstractNumId w:val="6"/>
    <w:lvlOverride w:ilvl="0">
      <w:startOverride w:val="1"/>
    </w:lvlOverride>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oNotTrackFormatting/>
  <w:defaultTabStop w:val="720"/>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10DE5"/>
    <w:rsid w:val="00013008"/>
    <w:rsid w:val="00016FE1"/>
    <w:rsid w:val="00020FFB"/>
    <w:rsid w:val="00021524"/>
    <w:rsid w:val="0002179B"/>
    <w:rsid w:val="00022425"/>
    <w:rsid w:val="00030103"/>
    <w:rsid w:val="00030549"/>
    <w:rsid w:val="000336D4"/>
    <w:rsid w:val="00036305"/>
    <w:rsid w:val="00037417"/>
    <w:rsid w:val="00040743"/>
    <w:rsid w:val="00043F91"/>
    <w:rsid w:val="00043FEA"/>
    <w:rsid w:val="000460F2"/>
    <w:rsid w:val="00050334"/>
    <w:rsid w:val="0005082E"/>
    <w:rsid w:val="000540D0"/>
    <w:rsid w:val="00055DC5"/>
    <w:rsid w:val="00060AAC"/>
    <w:rsid w:val="00062CE7"/>
    <w:rsid w:val="00063F6F"/>
    <w:rsid w:val="0006739D"/>
    <w:rsid w:val="000673D6"/>
    <w:rsid w:val="00074A97"/>
    <w:rsid w:val="000758D2"/>
    <w:rsid w:val="00082EF5"/>
    <w:rsid w:val="00083348"/>
    <w:rsid w:val="000833EC"/>
    <w:rsid w:val="00083E1D"/>
    <w:rsid w:val="00085260"/>
    <w:rsid w:val="00085F92"/>
    <w:rsid w:val="000867C0"/>
    <w:rsid w:val="00086BFD"/>
    <w:rsid w:val="00090181"/>
    <w:rsid w:val="000909CB"/>
    <w:rsid w:val="00097C45"/>
    <w:rsid w:val="000A4393"/>
    <w:rsid w:val="000A521E"/>
    <w:rsid w:val="000A5903"/>
    <w:rsid w:val="000A6F66"/>
    <w:rsid w:val="000B251A"/>
    <w:rsid w:val="000B3D29"/>
    <w:rsid w:val="000C5B8B"/>
    <w:rsid w:val="000D0650"/>
    <w:rsid w:val="000D4D9D"/>
    <w:rsid w:val="000E045C"/>
    <w:rsid w:val="000E122A"/>
    <w:rsid w:val="000E3E43"/>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3262"/>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5D20"/>
    <w:rsid w:val="001667C6"/>
    <w:rsid w:val="001670CF"/>
    <w:rsid w:val="00175CC8"/>
    <w:rsid w:val="00175D02"/>
    <w:rsid w:val="0017729D"/>
    <w:rsid w:val="0018060D"/>
    <w:rsid w:val="00186794"/>
    <w:rsid w:val="00193035"/>
    <w:rsid w:val="001955DB"/>
    <w:rsid w:val="00197F9B"/>
    <w:rsid w:val="001A3313"/>
    <w:rsid w:val="001A3A02"/>
    <w:rsid w:val="001A458F"/>
    <w:rsid w:val="001A55C0"/>
    <w:rsid w:val="001A5997"/>
    <w:rsid w:val="001A6A01"/>
    <w:rsid w:val="001A7071"/>
    <w:rsid w:val="001A7503"/>
    <w:rsid w:val="001B078C"/>
    <w:rsid w:val="001B3CA2"/>
    <w:rsid w:val="001B6A6F"/>
    <w:rsid w:val="001B7AA0"/>
    <w:rsid w:val="001C171B"/>
    <w:rsid w:val="001C1AA3"/>
    <w:rsid w:val="001D03A2"/>
    <w:rsid w:val="001D0C15"/>
    <w:rsid w:val="001D1013"/>
    <w:rsid w:val="001D3139"/>
    <w:rsid w:val="001D3CD5"/>
    <w:rsid w:val="001D45FA"/>
    <w:rsid w:val="001E1572"/>
    <w:rsid w:val="001E4566"/>
    <w:rsid w:val="001E6EF9"/>
    <w:rsid w:val="001F02AE"/>
    <w:rsid w:val="001F0B13"/>
    <w:rsid w:val="001F3A26"/>
    <w:rsid w:val="001F79D4"/>
    <w:rsid w:val="002018F7"/>
    <w:rsid w:val="00202D34"/>
    <w:rsid w:val="002034DD"/>
    <w:rsid w:val="002061CA"/>
    <w:rsid w:val="00207D17"/>
    <w:rsid w:val="002128FF"/>
    <w:rsid w:val="0021597C"/>
    <w:rsid w:val="00217EEA"/>
    <w:rsid w:val="00220035"/>
    <w:rsid w:val="002271D8"/>
    <w:rsid w:val="002272D9"/>
    <w:rsid w:val="002324B1"/>
    <w:rsid w:val="00233401"/>
    <w:rsid w:val="00234E2F"/>
    <w:rsid w:val="00236A0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43E9"/>
    <w:rsid w:val="002C4566"/>
    <w:rsid w:val="002D2736"/>
    <w:rsid w:val="002D3AA8"/>
    <w:rsid w:val="002D5041"/>
    <w:rsid w:val="002D5C7E"/>
    <w:rsid w:val="002D68EA"/>
    <w:rsid w:val="002E4DEF"/>
    <w:rsid w:val="002E4FA8"/>
    <w:rsid w:val="002E6202"/>
    <w:rsid w:val="002F0FDA"/>
    <w:rsid w:val="002F4F58"/>
    <w:rsid w:val="002F6AA6"/>
    <w:rsid w:val="00301B30"/>
    <w:rsid w:val="003073AE"/>
    <w:rsid w:val="00312BE4"/>
    <w:rsid w:val="00313B39"/>
    <w:rsid w:val="003200DD"/>
    <w:rsid w:val="003220D2"/>
    <w:rsid w:val="003310EF"/>
    <w:rsid w:val="003326C8"/>
    <w:rsid w:val="00333190"/>
    <w:rsid w:val="00333361"/>
    <w:rsid w:val="0033767F"/>
    <w:rsid w:val="003419A7"/>
    <w:rsid w:val="00341AB2"/>
    <w:rsid w:val="00341EA7"/>
    <w:rsid w:val="0034554F"/>
    <w:rsid w:val="00346FEC"/>
    <w:rsid w:val="00353E0D"/>
    <w:rsid w:val="00360B6A"/>
    <w:rsid w:val="003621BC"/>
    <w:rsid w:val="00363743"/>
    <w:rsid w:val="0036729C"/>
    <w:rsid w:val="00371948"/>
    <w:rsid w:val="00375708"/>
    <w:rsid w:val="00377049"/>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E90"/>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75EE"/>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6E71"/>
    <w:rsid w:val="0044713D"/>
    <w:rsid w:val="00451263"/>
    <w:rsid w:val="00452FF8"/>
    <w:rsid w:val="0045491C"/>
    <w:rsid w:val="00456DC1"/>
    <w:rsid w:val="0046297C"/>
    <w:rsid w:val="004736C4"/>
    <w:rsid w:val="00477922"/>
    <w:rsid w:val="00482C61"/>
    <w:rsid w:val="004835DD"/>
    <w:rsid w:val="004866EB"/>
    <w:rsid w:val="004867D3"/>
    <w:rsid w:val="00490BB1"/>
    <w:rsid w:val="00490CC5"/>
    <w:rsid w:val="004911C2"/>
    <w:rsid w:val="0049225A"/>
    <w:rsid w:val="00493DCD"/>
    <w:rsid w:val="0049513F"/>
    <w:rsid w:val="004A483A"/>
    <w:rsid w:val="004A4886"/>
    <w:rsid w:val="004A61F0"/>
    <w:rsid w:val="004A6A43"/>
    <w:rsid w:val="004A708B"/>
    <w:rsid w:val="004B1B81"/>
    <w:rsid w:val="004B258F"/>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5960"/>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2F37"/>
    <w:rsid w:val="00543E53"/>
    <w:rsid w:val="00544E40"/>
    <w:rsid w:val="0055315E"/>
    <w:rsid w:val="00553A5D"/>
    <w:rsid w:val="005564D2"/>
    <w:rsid w:val="00560F3A"/>
    <w:rsid w:val="0056675A"/>
    <w:rsid w:val="005671B9"/>
    <w:rsid w:val="00570149"/>
    <w:rsid w:val="005716E9"/>
    <w:rsid w:val="005755F4"/>
    <w:rsid w:val="005778A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B76A0"/>
    <w:rsid w:val="005C0FF4"/>
    <w:rsid w:val="005C1F6E"/>
    <w:rsid w:val="005C2618"/>
    <w:rsid w:val="005C32DD"/>
    <w:rsid w:val="005C3FA6"/>
    <w:rsid w:val="005C6D13"/>
    <w:rsid w:val="005C7E36"/>
    <w:rsid w:val="005D0B79"/>
    <w:rsid w:val="005D2377"/>
    <w:rsid w:val="005D267A"/>
    <w:rsid w:val="005D2E97"/>
    <w:rsid w:val="005D5342"/>
    <w:rsid w:val="005D542B"/>
    <w:rsid w:val="005D5685"/>
    <w:rsid w:val="005D6580"/>
    <w:rsid w:val="005E2FEE"/>
    <w:rsid w:val="005E4407"/>
    <w:rsid w:val="005E4ED9"/>
    <w:rsid w:val="005E7C9C"/>
    <w:rsid w:val="005F164F"/>
    <w:rsid w:val="005F36A8"/>
    <w:rsid w:val="0060231D"/>
    <w:rsid w:val="0060481D"/>
    <w:rsid w:val="00605AC6"/>
    <w:rsid w:val="00606706"/>
    <w:rsid w:val="00606B6E"/>
    <w:rsid w:val="0061025E"/>
    <w:rsid w:val="00610806"/>
    <w:rsid w:val="00612791"/>
    <w:rsid w:val="006241A5"/>
    <w:rsid w:val="00625471"/>
    <w:rsid w:val="00625C22"/>
    <w:rsid w:val="006370A3"/>
    <w:rsid w:val="00637287"/>
    <w:rsid w:val="006414BC"/>
    <w:rsid w:val="00641BD5"/>
    <w:rsid w:val="00643888"/>
    <w:rsid w:val="00645CE1"/>
    <w:rsid w:val="00647DB2"/>
    <w:rsid w:val="00655481"/>
    <w:rsid w:val="00655852"/>
    <w:rsid w:val="006568DF"/>
    <w:rsid w:val="00656B2B"/>
    <w:rsid w:val="006609DE"/>
    <w:rsid w:val="006661DC"/>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708D"/>
    <w:rsid w:val="006C28AE"/>
    <w:rsid w:val="006C7B9A"/>
    <w:rsid w:val="006C7DA1"/>
    <w:rsid w:val="006D1D1F"/>
    <w:rsid w:val="006D2AEB"/>
    <w:rsid w:val="006D765E"/>
    <w:rsid w:val="006D77D5"/>
    <w:rsid w:val="006E16C6"/>
    <w:rsid w:val="006E45C6"/>
    <w:rsid w:val="006E566A"/>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3971"/>
    <w:rsid w:val="00740C3E"/>
    <w:rsid w:val="0074172A"/>
    <w:rsid w:val="00743803"/>
    <w:rsid w:val="0074392B"/>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C10EB"/>
    <w:rsid w:val="007C11E9"/>
    <w:rsid w:val="007C4F2D"/>
    <w:rsid w:val="007C53F6"/>
    <w:rsid w:val="007C7A34"/>
    <w:rsid w:val="007D10B7"/>
    <w:rsid w:val="007D1862"/>
    <w:rsid w:val="007D29E5"/>
    <w:rsid w:val="007D3AB0"/>
    <w:rsid w:val="007D638F"/>
    <w:rsid w:val="007D67A9"/>
    <w:rsid w:val="007E292C"/>
    <w:rsid w:val="007E32B2"/>
    <w:rsid w:val="007E640C"/>
    <w:rsid w:val="007F083A"/>
    <w:rsid w:val="007F0B56"/>
    <w:rsid w:val="007F56C5"/>
    <w:rsid w:val="007F57E7"/>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0A4A"/>
    <w:rsid w:val="00867E10"/>
    <w:rsid w:val="008732D8"/>
    <w:rsid w:val="00873B07"/>
    <w:rsid w:val="008745B2"/>
    <w:rsid w:val="0087476E"/>
    <w:rsid w:val="008763FA"/>
    <w:rsid w:val="00886A46"/>
    <w:rsid w:val="00890BC9"/>
    <w:rsid w:val="00892C2A"/>
    <w:rsid w:val="00893263"/>
    <w:rsid w:val="0089402C"/>
    <w:rsid w:val="00894450"/>
    <w:rsid w:val="008971EE"/>
    <w:rsid w:val="008A0AB1"/>
    <w:rsid w:val="008A6B00"/>
    <w:rsid w:val="008B34E9"/>
    <w:rsid w:val="008B39FB"/>
    <w:rsid w:val="008B42C9"/>
    <w:rsid w:val="008B4B4B"/>
    <w:rsid w:val="008B5749"/>
    <w:rsid w:val="008B7433"/>
    <w:rsid w:val="008B753D"/>
    <w:rsid w:val="008C13EC"/>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2F00"/>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DF0"/>
    <w:rsid w:val="00972E28"/>
    <w:rsid w:val="00973BA2"/>
    <w:rsid w:val="0097456C"/>
    <w:rsid w:val="0097705C"/>
    <w:rsid w:val="00980645"/>
    <w:rsid w:val="00981C10"/>
    <w:rsid w:val="00982E49"/>
    <w:rsid w:val="009859CB"/>
    <w:rsid w:val="00993AF6"/>
    <w:rsid w:val="00996832"/>
    <w:rsid w:val="009A582C"/>
    <w:rsid w:val="009A68B7"/>
    <w:rsid w:val="009A7095"/>
    <w:rsid w:val="009B1C59"/>
    <w:rsid w:val="009B313E"/>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E7C12"/>
    <w:rsid w:val="009F2080"/>
    <w:rsid w:val="009F36B4"/>
    <w:rsid w:val="009F42C7"/>
    <w:rsid w:val="00A00E99"/>
    <w:rsid w:val="00A0139D"/>
    <w:rsid w:val="00A01B57"/>
    <w:rsid w:val="00A01F9A"/>
    <w:rsid w:val="00A0244D"/>
    <w:rsid w:val="00A11F2F"/>
    <w:rsid w:val="00A12A57"/>
    <w:rsid w:val="00A1507E"/>
    <w:rsid w:val="00A208A8"/>
    <w:rsid w:val="00A22805"/>
    <w:rsid w:val="00A23B0F"/>
    <w:rsid w:val="00A25D26"/>
    <w:rsid w:val="00A26AFA"/>
    <w:rsid w:val="00A318C8"/>
    <w:rsid w:val="00A32162"/>
    <w:rsid w:val="00A331A7"/>
    <w:rsid w:val="00A34DBF"/>
    <w:rsid w:val="00A357D1"/>
    <w:rsid w:val="00A365E2"/>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E06"/>
    <w:rsid w:val="00A967B9"/>
    <w:rsid w:val="00AA0D4A"/>
    <w:rsid w:val="00AA530C"/>
    <w:rsid w:val="00AA5944"/>
    <w:rsid w:val="00AA6D38"/>
    <w:rsid w:val="00AB0475"/>
    <w:rsid w:val="00AB3877"/>
    <w:rsid w:val="00AB7543"/>
    <w:rsid w:val="00AC1A52"/>
    <w:rsid w:val="00AC6291"/>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60BA"/>
    <w:rsid w:val="00B235B6"/>
    <w:rsid w:val="00B27AA2"/>
    <w:rsid w:val="00B30600"/>
    <w:rsid w:val="00B30DA5"/>
    <w:rsid w:val="00B32405"/>
    <w:rsid w:val="00B332E3"/>
    <w:rsid w:val="00B34CFF"/>
    <w:rsid w:val="00B35B8C"/>
    <w:rsid w:val="00B3662F"/>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DEB"/>
    <w:rsid w:val="00BA2144"/>
    <w:rsid w:val="00BA3531"/>
    <w:rsid w:val="00BB0D27"/>
    <w:rsid w:val="00BB33FB"/>
    <w:rsid w:val="00BB4392"/>
    <w:rsid w:val="00BB51DC"/>
    <w:rsid w:val="00BC15B9"/>
    <w:rsid w:val="00BC1AE6"/>
    <w:rsid w:val="00BC3324"/>
    <w:rsid w:val="00BC421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EF0"/>
    <w:rsid w:val="00C1641F"/>
    <w:rsid w:val="00C21511"/>
    <w:rsid w:val="00C27B64"/>
    <w:rsid w:val="00C3234C"/>
    <w:rsid w:val="00C32C89"/>
    <w:rsid w:val="00C33D8E"/>
    <w:rsid w:val="00C3455D"/>
    <w:rsid w:val="00C353FC"/>
    <w:rsid w:val="00C36D27"/>
    <w:rsid w:val="00C419D7"/>
    <w:rsid w:val="00C41CEA"/>
    <w:rsid w:val="00C445CE"/>
    <w:rsid w:val="00C471A1"/>
    <w:rsid w:val="00C51F6A"/>
    <w:rsid w:val="00C5288F"/>
    <w:rsid w:val="00C53385"/>
    <w:rsid w:val="00C53898"/>
    <w:rsid w:val="00C542E7"/>
    <w:rsid w:val="00C54569"/>
    <w:rsid w:val="00C60148"/>
    <w:rsid w:val="00C61097"/>
    <w:rsid w:val="00C61245"/>
    <w:rsid w:val="00C61467"/>
    <w:rsid w:val="00C6157A"/>
    <w:rsid w:val="00C6446E"/>
    <w:rsid w:val="00C66D79"/>
    <w:rsid w:val="00C70E24"/>
    <w:rsid w:val="00C7113D"/>
    <w:rsid w:val="00C7275A"/>
    <w:rsid w:val="00C73A74"/>
    <w:rsid w:val="00C73C40"/>
    <w:rsid w:val="00C741B1"/>
    <w:rsid w:val="00C76BE0"/>
    <w:rsid w:val="00C8008D"/>
    <w:rsid w:val="00C82CAB"/>
    <w:rsid w:val="00C84440"/>
    <w:rsid w:val="00C84F94"/>
    <w:rsid w:val="00C858B6"/>
    <w:rsid w:val="00C8680B"/>
    <w:rsid w:val="00C9175D"/>
    <w:rsid w:val="00C93632"/>
    <w:rsid w:val="00C96FBC"/>
    <w:rsid w:val="00CA0717"/>
    <w:rsid w:val="00CA2A61"/>
    <w:rsid w:val="00CA440C"/>
    <w:rsid w:val="00CA4556"/>
    <w:rsid w:val="00CA48FB"/>
    <w:rsid w:val="00CB057C"/>
    <w:rsid w:val="00CB09F6"/>
    <w:rsid w:val="00CB3499"/>
    <w:rsid w:val="00CB72ED"/>
    <w:rsid w:val="00CC0EC4"/>
    <w:rsid w:val="00CC23CF"/>
    <w:rsid w:val="00CC3051"/>
    <w:rsid w:val="00CC4B96"/>
    <w:rsid w:val="00CC5F0E"/>
    <w:rsid w:val="00CD086C"/>
    <w:rsid w:val="00CD203E"/>
    <w:rsid w:val="00CD2191"/>
    <w:rsid w:val="00CD2363"/>
    <w:rsid w:val="00CD510A"/>
    <w:rsid w:val="00CD5CB4"/>
    <w:rsid w:val="00CD74DE"/>
    <w:rsid w:val="00CE1303"/>
    <w:rsid w:val="00CE321D"/>
    <w:rsid w:val="00CE4CA7"/>
    <w:rsid w:val="00CF0DD0"/>
    <w:rsid w:val="00CF0E61"/>
    <w:rsid w:val="00CF15CD"/>
    <w:rsid w:val="00CF24B3"/>
    <w:rsid w:val="00CF27D4"/>
    <w:rsid w:val="00CF4AE4"/>
    <w:rsid w:val="00CF7107"/>
    <w:rsid w:val="00D00F51"/>
    <w:rsid w:val="00D032A9"/>
    <w:rsid w:val="00D0731F"/>
    <w:rsid w:val="00D07FE0"/>
    <w:rsid w:val="00D1022A"/>
    <w:rsid w:val="00D11670"/>
    <w:rsid w:val="00D13B0B"/>
    <w:rsid w:val="00D1488F"/>
    <w:rsid w:val="00D14999"/>
    <w:rsid w:val="00D1506B"/>
    <w:rsid w:val="00D17FBF"/>
    <w:rsid w:val="00D21660"/>
    <w:rsid w:val="00D224BB"/>
    <w:rsid w:val="00D26C95"/>
    <w:rsid w:val="00D31CDB"/>
    <w:rsid w:val="00D327D0"/>
    <w:rsid w:val="00D35402"/>
    <w:rsid w:val="00D3561B"/>
    <w:rsid w:val="00D359AE"/>
    <w:rsid w:val="00D3789D"/>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7234D"/>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7822"/>
    <w:rsid w:val="00DB2ED5"/>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7E27"/>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7009"/>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A16"/>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398"/>
    <w:rsid w:val="00EC6FF3"/>
    <w:rsid w:val="00EC7F86"/>
    <w:rsid w:val="00ED35F2"/>
    <w:rsid w:val="00ED5EA0"/>
    <w:rsid w:val="00ED64BB"/>
    <w:rsid w:val="00EE2036"/>
    <w:rsid w:val="00EE3FB0"/>
    <w:rsid w:val="00EE7038"/>
    <w:rsid w:val="00EE73AA"/>
    <w:rsid w:val="00EF0B8A"/>
    <w:rsid w:val="00EF0C84"/>
    <w:rsid w:val="00EF4EE8"/>
    <w:rsid w:val="00F0027A"/>
    <w:rsid w:val="00F05C68"/>
    <w:rsid w:val="00F05FF8"/>
    <w:rsid w:val="00F0659D"/>
    <w:rsid w:val="00F11B85"/>
    <w:rsid w:val="00F127DC"/>
    <w:rsid w:val="00F13F79"/>
    <w:rsid w:val="00F2243C"/>
    <w:rsid w:val="00F23309"/>
    <w:rsid w:val="00F25126"/>
    <w:rsid w:val="00F374BA"/>
    <w:rsid w:val="00F405AC"/>
    <w:rsid w:val="00F4475A"/>
    <w:rsid w:val="00F44997"/>
    <w:rsid w:val="00F57DA0"/>
    <w:rsid w:val="00F71892"/>
    <w:rsid w:val="00F753C2"/>
    <w:rsid w:val="00F75BC5"/>
    <w:rsid w:val="00F77EBC"/>
    <w:rsid w:val="00F846E8"/>
    <w:rsid w:val="00F847CE"/>
    <w:rsid w:val="00F8525D"/>
    <w:rsid w:val="00F8531E"/>
    <w:rsid w:val="00F8643D"/>
    <w:rsid w:val="00F938A7"/>
    <w:rsid w:val="00F96D4C"/>
    <w:rsid w:val="00F97AE8"/>
    <w:rsid w:val="00FA45BD"/>
    <w:rsid w:val="00FB379B"/>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B5DA6"/>
    <w:pPr>
      <w:spacing w:after="120" w:line="480" w:lineRule="auto"/>
    </w:pPr>
    <w:rPr>
      <w:rFonts w:eastAsia="SimSun"/>
      <w:lang w:eastAsia="zh-CN"/>
    </w:rPr>
  </w:style>
  <w:style w:type="character" w:customStyle="1" w:styleId="BodyTextChar">
    <w:name w:val="Body Text Char"/>
    <w:basedOn w:val="DefaultParagraphFont"/>
    <w:link w:val="BodyText"/>
    <w:uiPriority w:val="1"/>
    <w:rsid w:val="004B5DA6"/>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EB03F6"/>
    <w:pPr>
      <w:numPr>
        <w:numId w:val="5"/>
      </w:numPr>
      <w:spacing w:line="360" w:lineRule="auto"/>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1BC7-4720-43FB-B0A6-C1DF5A6E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1810</Words>
  <Characters>10317</Characters>
  <Application>Microsoft Office Word</Application>
  <DocSecurity>0</DocSecurity>
  <Lines>85</Lines>
  <Paragraphs>24</Paragraphs>
  <ScaleCrop>false</ScaleCrop>
  <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2021-08-20T17:17:00Z</dcterms:created>
  <dcterms:modified xsi:type="dcterms:W3CDTF">2021-08-20T17:17:00Z</dcterms:modified>
</cp:coreProperties>
</file>